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14FE">
      <w:pPr>
        <w:jc w:val="center"/>
        <w:rPr>
          <w:b/>
        </w:rPr>
      </w:pPr>
      <w:r>
        <w:rPr>
          <w:b/>
        </w:rPr>
        <w:t>KATEHETSKA ZIMSKA ŠKOLA</w:t>
      </w:r>
    </w:p>
    <w:p w:rsidR="00000000" w:rsidRDefault="004C14FE">
      <w:pPr>
        <w:jc w:val="center"/>
        <w:rPr>
          <w:b/>
        </w:rPr>
      </w:pPr>
      <w:r>
        <w:rPr>
          <w:b/>
        </w:rPr>
        <w:t>za vjeroučitelje osnovnih škola</w:t>
      </w:r>
    </w:p>
    <w:p w:rsidR="00000000" w:rsidRDefault="004C14FE">
      <w:pPr>
        <w:jc w:val="center"/>
        <w:rPr>
          <w:b/>
        </w:rPr>
      </w:pPr>
    </w:p>
    <w:p w:rsidR="00000000" w:rsidRDefault="004C14FE">
      <w:pPr>
        <w:jc w:val="center"/>
        <w:rPr>
          <w:b/>
        </w:rPr>
      </w:pPr>
      <w:r>
        <w:rPr>
          <w:b/>
        </w:rPr>
        <w:t>7. – 9. siječnja 2015.</w:t>
      </w:r>
    </w:p>
    <w:p w:rsidR="00000000" w:rsidRDefault="004C14FE">
      <w:pPr>
        <w:jc w:val="center"/>
        <w:rPr>
          <w:b/>
        </w:rPr>
      </w:pPr>
    </w:p>
    <w:p w:rsidR="00000000" w:rsidRDefault="004C14FE">
      <w:pPr>
        <w:jc w:val="center"/>
        <w:rPr>
          <w:b/>
        </w:rPr>
      </w:pPr>
    </w:p>
    <w:p w:rsidR="00000000" w:rsidRDefault="004C14FE">
      <w:pPr>
        <w:jc w:val="center"/>
        <w:rPr>
          <w:b/>
        </w:rPr>
      </w:pPr>
      <w:r>
        <w:rPr>
          <w:b/>
        </w:rPr>
        <w:t>Nadbiskupijski pastoralni institut</w:t>
      </w:r>
    </w:p>
    <w:p w:rsidR="00000000" w:rsidRDefault="004C14FE">
      <w:pPr>
        <w:jc w:val="center"/>
        <w:rPr>
          <w:b/>
        </w:rPr>
      </w:pPr>
      <w:r>
        <w:rPr>
          <w:b/>
        </w:rPr>
        <w:t>Kaptol 29, 10 000 ZAGREB</w:t>
      </w:r>
    </w:p>
    <w:p w:rsidR="00000000" w:rsidRDefault="004C14FE">
      <w:pPr>
        <w:jc w:val="center"/>
        <w:rPr>
          <w:b/>
        </w:rPr>
      </w:pPr>
    </w:p>
    <w:p w:rsidR="00000000" w:rsidRDefault="004C14FE">
      <w:pPr>
        <w:jc w:val="center"/>
        <w:rPr>
          <w:b/>
        </w:rPr>
      </w:pPr>
    </w:p>
    <w:p w:rsidR="00000000" w:rsidRDefault="004C14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ODGOJ ZA MIR</w:t>
      </w:r>
    </w:p>
    <w:p w:rsidR="00000000" w:rsidRDefault="004C14FE">
      <w:pPr>
        <w:jc w:val="both"/>
      </w:pPr>
    </w:p>
    <w:p w:rsidR="00000000" w:rsidRDefault="004C14FE">
      <w:pPr>
        <w:jc w:val="both"/>
      </w:pPr>
    </w:p>
    <w:p w:rsidR="00000000" w:rsidRDefault="004C14FE">
      <w:pPr>
        <w:jc w:val="both"/>
      </w:pPr>
    </w:p>
    <w:p w:rsidR="00000000" w:rsidRDefault="004C14FE">
      <w:pPr>
        <w:jc w:val="both"/>
      </w:pPr>
    </w:p>
    <w:p w:rsidR="00000000" w:rsidRDefault="004C14FE">
      <w:pPr>
        <w:jc w:val="both"/>
      </w:pPr>
    </w:p>
    <w:p w:rsidR="00000000" w:rsidRDefault="004C14FE">
      <w:pPr>
        <w:jc w:val="both"/>
      </w:pPr>
    </w:p>
    <w:p w:rsidR="00000000" w:rsidRDefault="004C14FE">
      <w:pPr>
        <w:jc w:val="both"/>
        <w:rPr>
          <w:b/>
          <w:bCs/>
        </w:rPr>
      </w:pPr>
      <w:r>
        <w:rPr>
          <w:b/>
          <w:bCs/>
        </w:rPr>
        <w:t>7. siječnja 2015. (srijeda)</w:t>
      </w:r>
    </w:p>
    <w:p w:rsidR="00000000" w:rsidRDefault="004C14FE">
      <w:pPr>
        <w:jc w:val="both"/>
      </w:pPr>
    </w:p>
    <w:p w:rsidR="00000000" w:rsidRDefault="004C14FE">
      <w:pPr>
        <w:jc w:val="both"/>
      </w:pPr>
    </w:p>
    <w:p w:rsidR="00000000" w:rsidRDefault="004C14FE">
      <w:pPr>
        <w:jc w:val="both"/>
      </w:pPr>
      <w:r>
        <w:t>9,00 – 9,15</w:t>
      </w:r>
      <w:r>
        <w:tab/>
      </w:r>
      <w:r>
        <w:tab/>
      </w:r>
      <w:r>
        <w:tab/>
        <w:t>Molitva</w:t>
      </w:r>
    </w:p>
    <w:p w:rsidR="00000000" w:rsidRDefault="004C14FE">
      <w:pPr>
        <w:jc w:val="both"/>
      </w:pPr>
    </w:p>
    <w:p w:rsidR="00000000" w:rsidRDefault="004C14FE">
      <w:pPr>
        <w:jc w:val="both"/>
      </w:pPr>
      <w:r>
        <w:t>9,15 – 9,45</w:t>
      </w:r>
      <w:r>
        <w:tab/>
      </w:r>
      <w:r>
        <w:tab/>
      </w:r>
      <w:r>
        <w:tab/>
        <w:t>Pozdravna riječ/ Uvod u ra</w:t>
      </w:r>
      <w:r>
        <w:t>d Škole</w:t>
      </w:r>
    </w:p>
    <w:p w:rsidR="00000000" w:rsidRDefault="004C14FE">
      <w:pPr>
        <w:ind w:left="2832" w:hanging="2832"/>
        <w:jc w:val="both"/>
      </w:pPr>
    </w:p>
    <w:p w:rsidR="00000000" w:rsidRDefault="004C14FE">
      <w:pPr>
        <w:ind w:left="2832" w:hanging="2832"/>
        <w:jc w:val="both"/>
      </w:pPr>
      <w:r>
        <w:t>9,45 – 10,30</w:t>
      </w:r>
      <w:r>
        <w:tab/>
      </w:r>
      <w:r>
        <w:rPr>
          <w:i/>
        </w:rPr>
        <w:t xml:space="preserve">Krist je mir naš (prema Ef 2,14). Biblijsko - teološka razmišljanja o pomirenju i miru, </w:t>
      </w:r>
      <w:r>
        <w:t>prof. dr. sc. Božo LUJIĆ</w:t>
      </w:r>
      <w:r>
        <w:rPr>
          <w:i/>
        </w:rPr>
        <w:t xml:space="preserve"> </w:t>
      </w:r>
      <w:r>
        <w:t xml:space="preserve"> </w:t>
      </w:r>
    </w:p>
    <w:p w:rsidR="00000000" w:rsidRDefault="004C14FE">
      <w:pPr>
        <w:ind w:left="2124" w:firstLine="708"/>
        <w:jc w:val="both"/>
      </w:pPr>
    </w:p>
    <w:p w:rsidR="00000000" w:rsidRDefault="004C14FE">
      <w:pPr>
        <w:jc w:val="both"/>
      </w:pPr>
      <w:r>
        <w:t>10,30 – 11,00</w:t>
      </w:r>
      <w:r>
        <w:tab/>
      </w:r>
      <w:r>
        <w:tab/>
      </w:r>
      <w:r>
        <w:tab/>
        <w:t>Odmor</w:t>
      </w:r>
    </w:p>
    <w:p w:rsidR="00000000" w:rsidRDefault="004C14FE">
      <w:pPr>
        <w:jc w:val="both"/>
      </w:pPr>
    </w:p>
    <w:p w:rsidR="00000000" w:rsidRDefault="004C14FE">
      <w:pPr>
        <w:jc w:val="both"/>
      </w:pPr>
      <w:r>
        <w:t>11,00 – 11,45</w:t>
      </w:r>
      <w:r>
        <w:tab/>
      </w:r>
      <w:r>
        <w:tab/>
      </w:r>
      <w:r>
        <w:tab/>
      </w:r>
      <w:r>
        <w:rPr>
          <w:i/>
        </w:rPr>
        <w:t>O komadićima mira u velikim ratovima</w:t>
      </w:r>
      <w:r>
        <w:t xml:space="preserve">, Petar ELEZ, prof. </w:t>
      </w:r>
    </w:p>
    <w:p w:rsidR="00000000" w:rsidRDefault="004C14FE">
      <w:pPr>
        <w:ind w:left="2124" w:firstLine="708"/>
        <w:jc w:val="both"/>
      </w:pPr>
    </w:p>
    <w:p w:rsidR="00000000" w:rsidRDefault="004C14FE">
      <w:pPr>
        <w:jc w:val="both"/>
      </w:pPr>
      <w:r>
        <w:t>11,45 – 12,30</w:t>
      </w:r>
      <w:r>
        <w:tab/>
      </w:r>
      <w:r>
        <w:tab/>
      </w:r>
      <w:r>
        <w:tab/>
        <w:t>Temat</w:t>
      </w:r>
      <w:r>
        <w:t>ska rasprava</w:t>
      </w:r>
    </w:p>
    <w:p w:rsidR="00000000" w:rsidRDefault="004C14FE">
      <w:pPr>
        <w:jc w:val="both"/>
      </w:pPr>
      <w:r>
        <w:tab/>
      </w:r>
      <w:r>
        <w:tab/>
      </w:r>
    </w:p>
    <w:p w:rsidR="00000000" w:rsidRDefault="004C14FE">
      <w:pPr>
        <w:jc w:val="both"/>
      </w:pPr>
      <w:r>
        <w:t>12,30 – 15,00</w:t>
      </w:r>
      <w:r>
        <w:tab/>
      </w:r>
      <w:r>
        <w:tab/>
      </w:r>
      <w:r>
        <w:tab/>
        <w:t>Odmor</w:t>
      </w:r>
    </w:p>
    <w:p w:rsidR="00000000" w:rsidRDefault="004C14FE">
      <w:pPr>
        <w:jc w:val="both"/>
      </w:pPr>
    </w:p>
    <w:p w:rsidR="00000000" w:rsidRDefault="004C14FE">
      <w:pPr>
        <w:jc w:val="both"/>
      </w:pPr>
      <w:r>
        <w:t>15,00 – 16,30</w:t>
      </w:r>
      <w:r>
        <w:tab/>
      </w:r>
      <w:r>
        <w:tab/>
      </w:r>
      <w:r>
        <w:tab/>
        <w:t>Rad u skupinama</w:t>
      </w:r>
    </w:p>
    <w:p w:rsidR="00000000" w:rsidRDefault="004C14FE">
      <w:pPr>
        <w:jc w:val="both"/>
      </w:pPr>
    </w:p>
    <w:p w:rsidR="00000000" w:rsidRDefault="004C14FE">
      <w:pPr>
        <w:jc w:val="both"/>
      </w:pPr>
      <w:r>
        <w:t>16,30 – 17,00</w:t>
      </w:r>
      <w:r>
        <w:tab/>
      </w:r>
      <w:r>
        <w:tab/>
      </w:r>
      <w:r>
        <w:tab/>
        <w:t>Odmor</w:t>
      </w:r>
    </w:p>
    <w:p w:rsidR="00000000" w:rsidRDefault="004C14FE">
      <w:pPr>
        <w:jc w:val="both"/>
      </w:pPr>
    </w:p>
    <w:p w:rsidR="00000000" w:rsidRDefault="004C14FE">
      <w:pPr>
        <w:jc w:val="both"/>
      </w:pPr>
      <w:r>
        <w:t>17,00 – 18,30</w:t>
      </w:r>
      <w:r>
        <w:tab/>
      </w:r>
      <w:r>
        <w:tab/>
      </w:r>
      <w:r>
        <w:tab/>
        <w:t>Rad u skupinama</w:t>
      </w:r>
    </w:p>
    <w:p w:rsidR="00000000" w:rsidRDefault="004C14FE">
      <w:pPr>
        <w:jc w:val="both"/>
      </w:pPr>
    </w:p>
    <w:p w:rsidR="00000000" w:rsidRDefault="004C14FE">
      <w:pPr>
        <w:jc w:val="both"/>
      </w:pPr>
      <w:r>
        <w:t>19,00</w:t>
      </w:r>
      <w:r>
        <w:tab/>
      </w:r>
      <w:r>
        <w:tab/>
      </w:r>
      <w:r>
        <w:tab/>
      </w:r>
      <w:r>
        <w:tab/>
        <w:t>Euharistijsko slavlje</w:t>
      </w:r>
    </w:p>
    <w:p w:rsidR="00000000" w:rsidRDefault="004C14FE">
      <w:pPr>
        <w:jc w:val="both"/>
      </w:pPr>
    </w:p>
    <w:p w:rsidR="00000000" w:rsidRDefault="004C14FE">
      <w:pPr>
        <w:ind w:left="2832" w:hanging="2832"/>
        <w:jc w:val="both"/>
      </w:pPr>
    </w:p>
    <w:p w:rsidR="00000000" w:rsidRDefault="004C14FE">
      <w:pPr>
        <w:jc w:val="both"/>
      </w:pPr>
    </w:p>
    <w:p w:rsidR="00000000" w:rsidRDefault="004C14FE">
      <w:pPr>
        <w:jc w:val="both"/>
      </w:pPr>
    </w:p>
    <w:p w:rsidR="00000000" w:rsidRDefault="004C14FE">
      <w:pPr>
        <w:jc w:val="both"/>
      </w:pPr>
    </w:p>
    <w:p w:rsidR="00000000" w:rsidRDefault="004C14FE">
      <w:pPr>
        <w:jc w:val="both"/>
      </w:pPr>
    </w:p>
    <w:p w:rsidR="00000000" w:rsidRDefault="004C14FE">
      <w:pPr>
        <w:jc w:val="both"/>
      </w:pPr>
    </w:p>
    <w:p w:rsidR="00000000" w:rsidRDefault="004C14FE">
      <w:pPr>
        <w:jc w:val="both"/>
      </w:pPr>
    </w:p>
    <w:p w:rsidR="00000000" w:rsidRDefault="004C14FE">
      <w:pPr>
        <w:jc w:val="both"/>
      </w:pPr>
    </w:p>
    <w:p w:rsidR="00000000" w:rsidRDefault="004C14FE">
      <w:pPr>
        <w:jc w:val="both"/>
        <w:rPr>
          <w:b/>
          <w:bCs/>
        </w:rPr>
      </w:pPr>
    </w:p>
    <w:p w:rsidR="00000000" w:rsidRDefault="004C14FE">
      <w:pPr>
        <w:jc w:val="both"/>
        <w:rPr>
          <w:b/>
          <w:bCs/>
        </w:rPr>
      </w:pPr>
      <w:r>
        <w:rPr>
          <w:b/>
          <w:bCs/>
        </w:rPr>
        <w:lastRenderedPageBreak/>
        <w:t>8. siječnja 2015. (četvrtak)</w:t>
      </w:r>
    </w:p>
    <w:p w:rsidR="00000000" w:rsidRDefault="004C14FE">
      <w:pPr>
        <w:jc w:val="both"/>
      </w:pPr>
    </w:p>
    <w:p w:rsidR="00000000" w:rsidRDefault="004C14FE">
      <w:pPr>
        <w:jc w:val="both"/>
      </w:pPr>
    </w:p>
    <w:p w:rsidR="00000000" w:rsidRDefault="004C14FE">
      <w:pPr>
        <w:jc w:val="both"/>
      </w:pPr>
      <w:r>
        <w:t>9,00 – 9,15</w:t>
      </w:r>
      <w:r>
        <w:tab/>
      </w:r>
      <w:r>
        <w:tab/>
      </w:r>
      <w:r>
        <w:tab/>
        <w:t>Molitva</w:t>
      </w:r>
    </w:p>
    <w:p w:rsidR="00000000" w:rsidRDefault="004C14FE">
      <w:pPr>
        <w:jc w:val="both"/>
      </w:pPr>
    </w:p>
    <w:p w:rsidR="00000000" w:rsidRDefault="004C14FE">
      <w:pPr>
        <w:jc w:val="both"/>
      </w:pPr>
      <w:r>
        <w:t>9,15 – 10,00</w:t>
      </w:r>
      <w:r>
        <w:tab/>
      </w:r>
      <w:r>
        <w:tab/>
      </w:r>
      <w:r>
        <w:tab/>
      </w:r>
      <w:r>
        <w:rPr>
          <w:i/>
        </w:rPr>
        <w:t>Nova kultura pamće</w:t>
      </w:r>
      <w:r>
        <w:rPr>
          <w:i/>
        </w:rPr>
        <w:t>nja kao preduvjet mira</w:t>
      </w:r>
      <w:r>
        <w:t xml:space="preserve">, </w:t>
      </w:r>
    </w:p>
    <w:p w:rsidR="00000000" w:rsidRDefault="004C14FE">
      <w:pPr>
        <w:jc w:val="both"/>
      </w:pPr>
      <w:r>
        <w:tab/>
      </w:r>
      <w:r>
        <w:tab/>
      </w:r>
      <w:r>
        <w:tab/>
      </w:r>
      <w:r>
        <w:tab/>
        <w:t>prof. dr. sc. fra Ivan ŠARČEVIĆ</w:t>
      </w:r>
    </w:p>
    <w:p w:rsidR="00000000" w:rsidRDefault="004C14FE">
      <w:pPr>
        <w:jc w:val="both"/>
        <w:rPr>
          <w:i/>
        </w:rPr>
      </w:pPr>
      <w:r>
        <w:rPr>
          <w:i/>
        </w:rPr>
        <w:t xml:space="preserve"> </w:t>
      </w:r>
    </w:p>
    <w:p w:rsidR="00000000" w:rsidRDefault="004C14FE">
      <w:pPr>
        <w:jc w:val="both"/>
        <w:rPr>
          <w:i/>
        </w:rPr>
      </w:pPr>
      <w:r>
        <w:t>10,00 – 10,30</w:t>
      </w:r>
      <w:r>
        <w:tab/>
      </w:r>
      <w:r>
        <w:tab/>
      </w:r>
      <w:r>
        <w:tab/>
      </w:r>
      <w:r>
        <w:rPr>
          <w:i/>
        </w:rPr>
        <w:t xml:space="preserve">Nasilje među djecom. Kako do mira u školi?, </w:t>
      </w:r>
    </w:p>
    <w:p w:rsidR="00000000" w:rsidRDefault="004C14FE">
      <w:pPr>
        <w:jc w:val="both"/>
      </w:pPr>
      <w:r>
        <w:tab/>
      </w:r>
      <w:r>
        <w:tab/>
      </w:r>
      <w:r>
        <w:tab/>
      </w:r>
      <w:r>
        <w:tab/>
        <w:t>Alma ROVIĆ BRANDIĆ, dipl. soc. pedagog</w:t>
      </w:r>
    </w:p>
    <w:p w:rsidR="00000000" w:rsidRDefault="004C14FE">
      <w:pPr>
        <w:jc w:val="both"/>
      </w:pPr>
    </w:p>
    <w:p w:rsidR="00000000" w:rsidRDefault="004C14FE">
      <w:pPr>
        <w:jc w:val="both"/>
      </w:pPr>
      <w:r>
        <w:t>10,30 – 11,00</w:t>
      </w:r>
      <w:r>
        <w:tab/>
      </w:r>
      <w:r>
        <w:tab/>
      </w:r>
      <w:r>
        <w:tab/>
        <w:t>Tematska rasprava</w:t>
      </w:r>
    </w:p>
    <w:p w:rsidR="00000000" w:rsidRDefault="004C14FE">
      <w:pPr>
        <w:jc w:val="both"/>
      </w:pPr>
    </w:p>
    <w:p w:rsidR="00000000" w:rsidRDefault="004C14FE">
      <w:pPr>
        <w:jc w:val="both"/>
      </w:pPr>
      <w:r>
        <w:t>11,00 – 11,30</w:t>
      </w:r>
      <w:r>
        <w:tab/>
      </w:r>
      <w:r>
        <w:tab/>
      </w:r>
      <w:r>
        <w:tab/>
        <w:t>Odmor</w:t>
      </w:r>
    </w:p>
    <w:p w:rsidR="00000000" w:rsidRDefault="004C14FE">
      <w:pPr>
        <w:jc w:val="both"/>
      </w:pPr>
    </w:p>
    <w:p w:rsidR="00000000" w:rsidRDefault="004C14FE">
      <w:pPr>
        <w:jc w:val="both"/>
      </w:pPr>
      <w:r>
        <w:t>11,30 – 13,00</w:t>
      </w:r>
      <w:r>
        <w:tab/>
      </w:r>
      <w:r>
        <w:tab/>
      </w:r>
      <w:r>
        <w:tab/>
        <w:t>Rad u skupinam</w:t>
      </w:r>
      <w:r>
        <w:t>a</w:t>
      </w:r>
    </w:p>
    <w:p w:rsidR="00000000" w:rsidRDefault="004C14FE">
      <w:pPr>
        <w:jc w:val="both"/>
      </w:pPr>
    </w:p>
    <w:p w:rsidR="00000000" w:rsidRDefault="004C14FE">
      <w:pPr>
        <w:jc w:val="both"/>
      </w:pPr>
      <w:r>
        <w:t>13,00 – 15,00</w:t>
      </w:r>
      <w:r>
        <w:tab/>
      </w:r>
      <w:r>
        <w:tab/>
      </w:r>
      <w:r>
        <w:tab/>
        <w:t>Odmor</w:t>
      </w:r>
    </w:p>
    <w:p w:rsidR="00000000" w:rsidRDefault="004C14FE">
      <w:pPr>
        <w:jc w:val="both"/>
      </w:pPr>
    </w:p>
    <w:p w:rsidR="00000000" w:rsidRDefault="004C14FE">
      <w:pPr>
        <w:jc w:val="both"/>
      </w:pPr>
      <w:r>
        <w:t>15,00 – 16,30</w:t>
      </w:r>
      <w:r>
        <w:tab/>
      </w:r>
      <w:r>
        <w:tab/>
      </w:r>
      <w:r>
        <w:tab/>
        <w:t>Rad u skupinama</w:t>
      </w:r>
    </w:p>
    <w:p w:rsidR="00000000" w:rsidRDefault="004C14FE">
      <w:pPr>
        <w:jc w:val="both"/>
      </w:pPr>
    </w:p>
    <w:p w:rsidR="00000000" w:rsidRDefault="004C14FE">
      <w:pPr>
        <w:jc w:val="both"/>
      </w:pPr>
      <w:r>
        <w:t>16,30 – 17,00</w:t>
      </w:r>
      <w:r>
        <w:tab/>
      </w:r>
      <w:r>
        <w:tab/>
      </w:r>
      <w:r>
        <w:tab/>
        <w:t>Odmor</w:t>
      </w:r>
    </w:p>
    <w:p w:rsidR="00000000" w:rsidRDefault="004C14FE">
      <w:pPr>
        <w:jc w:val="both"/>
      </w:pPr>
    </w:p>
    <w:p w:rsidR="00000000" w:rsidRDefault="004C14FE">
      <w:pPr>
        <w:jc w:val="both"/>
      </w:pPr>
      <w:r>
        <w:t>17,00</w:t>
      </w:r>
      <w:r>
        <w:tab/>
      </w:r>
      <w:r>
        <w:tab/>
      </w:r>
      <w:r>
        <w:tab/>
      </w:r>
      <w:r>
        <w:tab/>
        <w:t xml:space="preserve">Ulrich Hub, </w:t>
      </w:r>
      <w:r>
        <w:rPr>
          <w:b/>
          <w:bCs/>
          <w:i/>
          <w:iCs/>
        </w:rPr>
        <w:t>Kod arke u osam</w:t>
      </w:r>
      <w:r>
        <w:t>,</w:t>
      </w:r>
    </w:p>
    <w:p w:rsidR="00000000" w:rsidRDefault="004C14FE">
      <w:pPr>
        <w:jc w:val="both"/>
      </w:pPr>
      <w:r>
        <w:tab/>
      </w:r>
      <w:r>
        <w:tab/>
      </w:r>
      <w:r>
        <w:tab/>
      </w:r>
      <w:r>
        <w:tab/>
        <w:t>Nova dječja predstava Gradskog kazališta Požega</w:t>
      </w:r>
    </w:p>
    <w:p w:rsidR="00000000" w:rsidRDefault="004C14FE">
      <w:pPr>
        <w:jc w:val="both"/>
      </w:pPr>
    </w:p>
    <w:p w:rsidR="00000000" w:rsidRDefault="004C14FE">
      <w:pPr>
        <w:jc w:val="both"/>
      </w:pPr>
    </w:p>
    <w:p w:rsidR="00000000" w:rsidRDefault="004C14FE">
      <w:pPr>
        <w:jc w:val="both"/>
      </w:pPr>
    </w:p>
    <w:p w:rsidR="00000000" w:rsidRDefault="004C14FE">
      <w:pPr>
        <w:jc w:val="both"/>
        <w:rPr>
          <w:b/>
          <w:bCs/>
        </w:rPr>
      </w:pPr>
      <w:r>
        <w:rPr>
          <w:b/>
          <w:bCs/>
        </w:rPr>
        <w:t>9. siječnja 2015. (petak)</w:t>
      </w:r>
    </w:p>
    <w:p w:rsidR="00000000" w:rsidRDefault="004C14FE">
      <w:pPr>
        <w:jc w:val="both"/>
        <w:rPr>
          <w:b/>
          <w:bCs/>
        </w:rPr>
      </w:pPr>
    </w:p>
    <w:p w:rsidR="00000000" w:rsidRDefault="004C14FE">
      <w:pPr>
        <w:jc w:val="both"/>
      </w:pPr>
    </w:p>
    <w:p w:rsidR="00000000" w:rsidRDefault="004C14FE">
      <w:pPr>
        <w:jc w:val="both"/>
      </w:pPr>
      <w:r>
        <w:t>9,00 – 9,15</w:t>
      </w:r>
      <w:r>
        <w:tab/>
      </w:r>
      <w:r>
        <w:tab/>
      </w:r>
      <w:r>
        <w:tab/>
        <w:t>Molitva</w:t>
      </w:r>
    </w:p>
    <w:p w:rsidR="00000000" w:rsidRDefault="004C14FE">
      <w:pPr>
        <w:jc w:val="both"/>
      </w:pPr>
    </w:p>
    <w:p w:rsidR="00000000" w:rsidRDefault="004C14FE">
      <w:pPr>
        <w:jc w:val="both"/>
      </w:pPr>
      <w:r>
        <w:t>9,15 – 10,15</w:t>
      </w:r>
      <w:r>
        <w:tab/>
      </w:r>
      <w:r>
        <w:tab/>
      </w:r>
      <w:r>
        <w:tab/>
        <w:t>Rad u skupinama</w:t>
      </w:r>
      <w:r>
        <w:t>: izvješća</w:t>
      </w:r>
    </w:p>
    <w:p w:rsidR="00000000" w:rsidRDefault="004C14FE">
      <w:pPr>
        <w:jc w:val="both"/>
      </w:pPr>
    </w:p>
    <w:p w:rsidR="00000000" w:rsidRDefault="004C14FE">
      <w:pPr>
        <w:jc w:val="both"/>
      </w:pPr>
      <w:r>
        <w:t>10,15 – 10,30</w:t>
      </w:r>
      <w:r>
        <w:tab/>
      </w:r>
      <w:r>
        <w:tab/>
      </w:r>
      <w:r>
        <w:tab/>
        <w:t>Odmor</w:t>
      </w:r>
    </w:p>
    <w:p w:rsidR="00000000" w:rsidRDefault="004C14FE">
      <w:pPr>
        <w:jc w:val="both"/>
      </w:pPr>
    </w:p>
    <w:p w:rsidR="00000000" w:rsidRDefault="004C14FE">
      <w:pPr>
        <w:jc w:val="both"/>
      </w:pPr>
      <w:r>
        <w:t>10,30 – 12,00</w:t>
      </w:r>
      <w:r>
        <w:tab/>
      </w:r>
      <w:r>
        <w:tab/>
      </w:r>
      <w:r>
        <w:tab/>
        <w:t>Okrugli stol/ Završna rasprava</w:t>
      </w:r>
    </w:p>
    <w:p w:rsidR="00000000" w:rsidRDefault="004C14FE">
      <w:pPr>
        <w:jc w:val="both"/>
      </w:pPr>
    </w:p>
    <w:p w:rsidR="00000000" w:rsidRDefault="004C14FE">
      <w:pPr>
        <w:jc w:val="both"/>
      </w:pPr>
      <w:r>
        <w:t>Radionice:</w:t>
      </w:r>
    </w:p>
    <w:p w:rsidR="00000000" w:rsidRDefault="004C14FE">
      <w:pPr>
        <w:jc w:val="both"/>
      </w:pPr>
    </w:p>
    <w:p w:rsidR="00000000" w:rsidRDefault="004C14FE">
      <w:pPr>
        <w:pStyle w:val="Odlomakpopisa"/>
        <w:ind w:left="0"/>
        <w:jc w:val="both"/>
        <w:rPr>
          <w:b/>
          <w:bCs/>
        </w:rPr>
      </w:pPr>
      <w:r>
        <w:rPr>
          <w:b/>
          <w:bCs/>
        </w:rPr>
        <w:t xml:space="preserve">O miru u ishodima učenja </w:t>
      </w:r>
    </w:p>
    <w:p w:rsidR="00000000" w:rsidRDefault="004C14FE">
      <w:pPr>
        <w:pStyle w:val="Odlomakpopisa"/>
        <w:ind w:left="0"/>
        <w:jc w:val="both"/>
      </w:pPr>
      <w:r>
        <w:t>(Tihana Petković, Vesna Hodak i Suzana Lipovac)</w:t>
      </w:r>
    </w:p>
    <w:p w:rsidR="00000000" w:rsidRDefault="004C14FE">
      <w:pPr>
        <w:pStyle w:val="Odlomakpopisa"/>
        <w:ind w:left="0"/>
        <w:jc w:val="both"/>
        <w:rPr>
          <w:b/>
          <w:bCs/>
        </w:rPr>
      </w:pPr>
    </w:p>
    <w:p w:rsidR="00000000" w:rsidRDefault="004C14FE">
      <w:pPr>
        <w:pStyle w:val="Odlomakpopisa"/>
        <w:ind w:left="0"/>
        <w:jc w:val="both"/>
        <w:rPr>
          <w:b/>
          <w:bCs/>
        </w:rPr>
      </w:pPr>
      <w:r>
        <w:rPr>
          <w:b/>
          <w:bCs/>
        </w:rPr>
        <w:t>Mir kao tema u aktualizaciji i sintezi</w:t>
      </w:r>
    </w:p>
    <w:p w:rsidR="00000000" w:rsidRDefault="004C14FE">
      <w:pPr>
        <w:pStyle w:val="Odlomakpopisa"/>
        <w:ind w:left="0"/>
        <w:jc w:val="both"/>
      </w:pPr>
      <w:r>
        <w:t>(Jasmina Rašković, Marina Vukić Vdoviak i Suzan</w:t>
      </w:r>
      <w:r>
        <w:t>a Katić)</w:t>
      </w:r>
    </w:p>
    <w:p w:rsidR="00000000" w:rsidRDefault="004C14FE">
      <w:pPr>
        <w:pStyle w:val="Odlomakpopisa"/>
        <w:ind w:left="0"/>
        <w:jc w:val="both"/>
        <w:rPr>
          <w:b/>
          <w:bCs/>
        </w:rPr>
      </w:pPr>
    </w:p>
    <w:p w:rsidR="00000000" w:rsidRDefault="004C14FE">
      <w:pPr>
        <w:pStyle w:val="Odlomakpopisa"/>
        <w:ind w:left="0"/>
        <w:jc w:val="both"/>
        <w:rPr>
          <w:b/>
          <w:bCs/>
        </w:rPr>
      </w:pPr>
      <w:r>
        <w:rPr>
          <w:b/>
          <w:bCs/>
        </w:rPr>
        <w:t xml:space="preserve">Odgojna nastojanja oko mira u razredu </w:t>
      </w:r>
    </w:p>
    <w:p w:rsidR="00000000" w:rsidRDefault="004C14FE">
      <w:pPr>
        <w:pStyle w:val="Odlomakpopisa"/>
        <w:ind w:left="0"/>
        <w:jc w:val="both"/>
      </w:pPr>
      <w:r>
        <w:t>(Alma Rovis Brandić, Terezija Purić i Jelena Bičanić)</w:t>
      </w:r>
    </w:p>
    <w:p w:rsidR="00000000" w:rsidRDefault="004C14FE">
      <w:pPr>
        <w:pStyle w:val="Odlomakpopisa"/>
        <w:ind w:left="0"/>
        <w:jc w:val="both"/>
        <w:rPr>
          <w:b/>
          <w:bCs/>
        </w:rPr>
      </w:pPr>
    </w:p>
    <w:p w:rsidR="00000000" w:rsidRDefault="004C14FE">
      <w:pPr>
        <w:pStyle w:val="Odlomakpopisa"/>
        <w:ind w:left="0"/>
        <w:jc w:val="both"/>
        <w:rPr>
          <w:b/>
          <w:bCs/>
        </w:rPr>
      </w:pPr>
      <w:r>
        <w:rPr>
          <w:b/>
          <w:bCs/>
        </w:rPr>
        <w:t>Odgoj za mir – metodičke prilagodbe u integraciji učenika s teškoćama u razvoju</w:t>
      </w:r>
    </w:p>
    <w:p w:rsidR="00000000" w:rsidRDefault="004C14FE">
      <w:pPr>
        <w:pStyle w:val="Odlomakpopisa"/>
        <w:ind w:left="0"/>
        <w:jc w:val="both"/>
      </w:pPr>
      <w:r>
        <w:t>(Marica Matešić, Kristina Kramarić, Slavenka Barada i Renata Vivek Božić</w:t>
      </w:r>
      <w:r>
        <w:t>)</w:t>
      </w:r>
    </w:p>
    <w:p w:rsidR="00000000" w:rsidRDefault="004C14FE">
      <w:pPr>
        <w:pStyle w:val="Tijeloteksta"/>
        <w:jc w:val="both"/>
      </w:pPr>
      <w:r>
        <w:rPr>
          <w:b/>
          <w:bCs/>
        </w:rPr>
        <w:lastRenderedPageBreak/>
        <w:t xml:space="preserve">Smještaj   </w:t>
      </w:r>
      <w:r>
        <w:t xml:space="preserve"> </w:t>
      </w:r>
      <w:r>
        <w:t xml:space="preserve">                  </w:t>
      </w:r>
      <w:r>
        <w:t xml:space="preserve">Nadbiskupijski pastoralni institut,  </w:t>
      </w:r>
    </w:p>
    <w:p w:rsidR="00000000" w:rsidRDefault="004C14FE">
      <w:pPr>
        <w:pStyle w:val="Tijeloteksta"/>
        <w:jc w:val="both"/>
      </w:pPr>
      <w:r>
        <w:t xml:space="preserve">                                     </w:t>
      </w:r>
      <w:r>
        <w:t xml:space="preserve">Kaptol 29, Zagreb </w:t>
      </w:r>
    </w:p>
    <w:p w:rsidR="00000000" w:rsidRDefault="004C14FE">
      <w:pPr>
        <w:pStyle w:val="Tijeloteksta"/>
        <w:jc w:val="both"/>
      </w:pPr>
      <w:r>
        <w:t xml:space="preserve">                                     </w:t>
      </w:r>
      <w:r>
        <w:t>npi.tajnistvo@gmail.com</w:t>
      </w:r>
    </w:p>
    <w:p w:rsidR="00000000" w:rsidRDefault="004C14FE">
      <w:pPr>
        <w:pStyle w:val="Tijeloteksta"/>
        <w:jc w:val="both"/>
      </w:pPr>
      <w:r>
        <w:t xml:space="preserve">                                     </w:t>
      </w:r>
      <w:r>
        <w:t>Tel: 01/5522000</w:t>
      </w:r>
    </w:p>
    <w:p w:rsidR="00000000" w:rsidRDefault="004C14FE">
      <w:pPr>
        <w:tabs>
          <w:tab w:val="left" w:pos="2244"/>
        </w:tabs>
        <w:jc w:val="both"/>
      </w:pPr>
    </w:p>
    <w:p w:rsidR="00000000" w:rsidRDefault="004C14FE">
      <w:r>
        <w:rPr>
          <w:b/>
          <w:bCs/>
        </w:rPr>
        <w:t xml:space="preserve">Prijava     </w:t>
      </w:r>
      <w:r>
        <w:t xml:space="preserve">   </w:t>
      </w:r>
      <w:r>
        <w:t xml:space="preserve">               prijave se vrše elektronskim putem  </w:t>
      </w:r>
    </w:p>
    <w:p w:rsidR="00000000" w:rsidRDefault="004C14FE">
      <w:r>
        <w:t xml:space="preserve">                                    na stranici</w:t>
      </w:r>
    </w:p>
    <w:p w:rsidR="00000000" w:rsidRDefault="004C14FE">
      <w:r>
        <w:t xml:space="preserve">                                    Agencije za odgoj i obrazovanje</w:t>
      </w:r>
    </w:p>
    <w:p w:rsidR="004C14FE" w:rsidRDefault="004C14FE">
      <w:pPr>
        <w:jc w:val="both"/>
      </w:pPr>
      <w:r>
        <w:t xml:space="preserve">                                    www. ettaedu.eu</w:t>
      </w:r>
    </w:p>
    <w:sectPr w:rsidR="004C14F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53212"/>
    <w:rsid w:val="00353212"/>
    <w:rsid w:val="004C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Odlomakpopisa">
    <w:name w:val="List Paragraph"/>
    <w:basedOn w:val="Normal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1930</Characters>
  <Application>Microsoft Office Word</Application>
  <DocSecurity>0</DocSecurity>
  <Lines>16</Lines>
  <Paragraphs>4</Paragraphs>
  <ScaleCrop>false</ScaleCrop>
  <Company>Unknown Organization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Ivan</cp:lastModifiedBy>
  <cp:revision>2</cp:revision>
  <cp:lastPrinted>2014-12-15T10:29:00Z</cp:lastPrinted>
  <dcterms:created xsi:type="dcterms:W3CDTF">2014-12-16T20:40:00Z</dcterms:created>
  <dcterms:modified xsi:type="dcterms:W3CDTF">2014-12-16T20:40:00Z</dcterms:modified>
</cp:coreProperties>
</file>